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212529"/>
          <w:sz w:val="28"/>
          <w:szCs w:val="28"/>
          <w:u w:val="single"/>
          <w:lang w:eastAsia="ru-RU"/>
        </w:rPr>
      </w:pPr>
      <w:r w:rsidRPr="00067F8D">
        <w:rPr>
          <w:rFonts w:ascii="Times New Roman" w:eastAsia="Times New Roman" w:hAnsi="Times New Roman" w:cs="Times New Roman"/>
          <w:b/>
          <w:bCs/>
          <w:i/>
          <w:color w:val="212529"/>
          <w:sz w:val="28"/>
          <w:szCs w:val="28"/>
          <w:u w:val="single"/>
          <w:lang w:eastAsia="ru-RU"/>
        </w:rPr>
        <w:t>Воспитательная практика</w:t>
      </w:r>
      <w:bookmarkStart w:id="0" w:name="_GoBack"/>
      <w:bookmarkEnd w:id="0"/>
    </w:p>
    <w:p w:rsidR="007230E0" w:rsidRPr="00067F8D" w:rsidRDefault="007230E0" w:rsidP="007230E0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67F8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«Крепкая дружба - сильный коллектив: игры, общение и взаимопомощь»</w:t>
      </w:r>
    </w:p>
    <w:p w:rsidR="007230E0" w:rsidRPr="00067F8D" w:rsidRDefault="007230E0" w:rsidP="007230E0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067F8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Автор: </w:t>
      </w:r>
      <w:proofErr w:type="spellStart"/>
      <w:r w:rsidRPr="00067F8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Сединкина</w:t>
      </w:r>
      <w:proofErr w:type="spellEnd"/>
      <w:r w:rsidRPr="00067F8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Анна Павловна</w:t>
      </w: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067F8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Должность: </w:t>
      </w:r>
      <w:r w:rsidRPr="00067F8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учитель английского языка</w:t>
      </w:r>
    </w:p>
    <w:p w:rsidR="007230E0" w:rsidRPr="00067F8D" w:rsidRDefault="007230E0" w:rsidP="007230E0">
      <w:pPr>
        <w:shd w:val="clear" w:color="auto" w:fill="FFFFFF"/>
        <w:spacing w:after="18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067F8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Место работы: </w:t>
      </w:r>
      <w:r w:rsidRPr="00067F8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МКОУ СОШ №5 г.</w:t>
      </w:r>
      <w:r w:rsidR="00067F8D" w:rsidRPr="00067F8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</w:t>
      </w:r>
      <w:r w:rsidRPr="00067F8D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Киренска</w:t>
      </w: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67F8D" w:rsidRPr="00067F8D" w:rsidRDefault="00067F8D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067F8D" w:rsidRPr="00067F8D" w:rsidRDefault="00067F8D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tbl>
      <w:tblPr>
        <w:tblStyle w:val="a5"/>
        <w:tblW w:w="11057" w:type="dxa"/>
        <w:tblInd w:w="-1168" w:type="dxa"/>
        <w:tblLook w:val="04A0" w:firstRow="1" w:lastRow="0" w:firstColumn="1" w:lastColumn="0" w:noHBand="0" w:noVBand="1"/>
      </w:tblPr>
      <w:tblGrid>
        <w:gridCol w:w="2977"/>
        <w:gridCol w:w="8080"/>
      </w:tblGrid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Полное название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“Крепкая дружба – сильный коллектив: игры, общение и взаимопомощь”.</w:t>
            </w: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 и наименование образовательной организации авторов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F8D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067F8D">
              <w:rPr>
                <w:rFonts w:ascii="Times New Roman" w:hAnsi="Times New Roman" w:cs="Times New Roman"/>
                <w:sz w:val="24"/>
                <w:szCs w:val="24"/>
              </w:rPr>
              <w:t xml:space="preserve"> Анна Павловна, учитель английского языка, </w:t>
            </w:r>
            <w:r w:rsidR="00067F8D" w:rsidRPr="00067F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067F8D">
              <w:rPr>
                <w:rFonts w:ascii="Times New Roman" w:hAnsi="Times New Roman" w:cs="Times New Roman"/>
                <w:sz w:val="24"/>
                <w:szCs w:val="24"/>
              </w:rPr>
              <w:t>МКОУ СОШ №5 г.</w:t>
            </w:r>
            <w:r w:rsidR="00067F8D" w:rsidRPr="00067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F8D">
              <w:rPr>
                <w:rFonts w:ascii="Times New Roman" w:hAnsi="Times New Roman" w:cs="Times New Roman"/>
                <w:sz w:val="24"/>
                <w:szCs w:val="24"/>
              </w:rPr>
              <w:t>Киренска</w:t>
            </w: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Данная воспитательная практика направлена на формирование у обучающихся 5-11 классов ценностного отношения к дружбе и взаимопомощи, развитие навыков эффективного общения, построения позитивных межличностных отношений и конструктивного разрешения конфликтных ситуаций. Практика включает в себя цикл игровых занятий, тренингов, дискуссий и групповых обсуждений, способствующих сплочению классного коллектива, формированию культуры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взаимоподдержки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созданию благоприятной атмосферы для обучения и развития каждого ребенка.</w:t>
            </w:r>
          </w:p>
          <w:p w:rsidR="00067F8D" w:rsidRPr="00067F8D" w:rsidRDefault="00067F8D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дружба, взаимопомощь, сплочение коллектива,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, позитивное общение, разрешение конфликтов, доверие,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эмпатия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групповая динамика, классный коллектив.</w:t>
            </w:r>
            <w:proofErr w:type="gramEnd"/>
          </w:p>
          <w:p w:rsidR="00067F8D" w:rsidRPr="00067F8D" w:rsidRDefault="00067F8D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внедрения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современном мире, характеризующемся высокой степенью индивидуализации и конкуренции, важность формирования у подрастающего поколения навыков сотрудничества, эмпатии и взаимопомощи становится особенно очевидной. Сильный и сплоченный коллектив является не только благоприятной средой для успешного обучения и развития, но и закладывает основу для формирования социально ответственной личности, способной к эффективному взаимодействию в обществе. Данная практика направлена на решение актуальных задач воспитания:</w:t>
            </w:r>
            <w:r w:rsidR="00225D88"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профилактику школьной травли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, снижение уровня конфликтности, формирование устойчивых дружеских связей и развитие чувства принадлежности к коллективу.</w:t>
            </w:r>
          </w:p>
          <w:p w:rsidR="00067F8D" w:rsidRPr="00067F8D" w:rsidRDefault="00067F8D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230E0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Цель воспитательной практики: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Формирование у обучающихся 5-11 классов устойчивых представлений о ценности дружбы и взаимопомощи, развитие навыков эффективной коммуникации и конструктивного разрешения конфликтных ситуаций для создания сплоченного и позитивного классного коллектива.</w:t>
            </w:r>
          </w:p>
          <w:p w:rsidR="007230E0" w:rsidRPr="00067F8D" w:rsidRDefault="007230E0" w:rsidP="007230E0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Задачи воспитательной практики:</w:t>
            </w:r>
          </w:p>
          <w:p w:rsidR="007230E0" w:rsidRPr="00067F8D" w:rsidRDefault="007230E0" w:rsidP="00ED7632">
            <w:pPr>
              <w:shd w:val="clear" w:color="auto" w:fill="FFFFFF"/>
              <w:spacing w:after="90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Образовательные: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Расширить представления обучающихся о понятиях “дружба”, “взаимопомощь”, “сотрудничество”.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Познакомить с различными видами дружеских отношений и их значением в жизни человека.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Научить определять признаки конструктивного и деструктивного общения.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Ознакомить с эффективными стратегиями разрешения конфликтных ситуаций.</w:t>
            </w:r>
          </w:p>
          <w:p w:rsidR="007230E0" w:rsidRPr="00067F8D" w:rsidRDefault="007230E0" w:rsidP="00ED7632">
            <w:pPr>
              <w:shd w:val="clear" w:color="auto" w:fill="FFFFFF"/>
              <w:spacing w:after="90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Развивающие: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Развить коммуникативные навыки: умение слушать, выражать свои мысли, задавать вопросы, давать обратную связь.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Сформировать навыки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эмпатии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 понимания чу</w:t>
            </w: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вств др</w:t>
            </w:r>
            <w:proofErr w:type="gram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угих людей.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Развить умение работать в команде, распределять роли и нести ответственность за общий результат.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Стимулировать развитие творческого мышления и способности к поиску нестандартных решений.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Повысить самооценку и уверенность в себе через успешное выполнение групповых заданий.</w:t>
            </w:r>
          </w:p>
          <w:p w:rsidR="007230E0" w:rsidRPr="00067F8D" w:rsidRDefault="007230E0" w:rsidP="00ED7632">
            <w:pPr>
              <w:shd w:val="clear" w:color="auto" w:fill="FFFFFF"/>
              <w:spacing w:after="100" w:afterAutospacing="1"/>
              <w:ind w:left="36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Воспитательные: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Воспитать уважительное отношение к сверстникам, независимо от их индивидуальных особенностей.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Формировать позитивное отношение к сотрудничеству и взаимопомощи.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Стимулировать развитие толерантности и толерантного поведения.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Пробудить интерес к активному участию в жизни классного коллектива.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0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Создать атмосферу доверия и безопасности в классе.</w:t>
            </w: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5-11 классов общеобразовательных учреждений.</w:t>
            </w: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Краткий анализ воспитательной практики</w:t>
            </w:r>
          </w:p>
        </w:tc>
        <w:tc>
          <w:tcPr>
            <w:tcW w:w="8080" w:type="dxa"/>
          </w:tcPr>
          <w:p w:rsidR="00225D88" w:rsidRPr="00067F8D" w:rsidRDefault="007230E0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Воспитательная практика “Крепкая дружба – сильный коллектив: игры, общение и взаимопомощь” базируется на современных подходах к воспитанию, ориентированных на </w:t>
            </w:r>
            <w:proofErr w:type="spellStart"/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деятельностное</w:t>
            </w:r>
            <w:proofErr w:type="spellEnd"/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обучение и развитие социально-эмоциональных навыков. Использование игровых форм и интерактивных методов позволяет сделать процесс обучения увлекательным и эффективным, вовлекая каждого участника. Практика учитывает возрастные особенности обучающихся: для младших классов акцент делается на формировании базовых навыков общения и сотрудничества через простые игры, для подросткового возраста – на более глубоком осознании ценности дружбы, развитии навыков саморегуляции и разрешения сложных межличностных ситуаций.</w:t>
            </w:r>
          </w:p>
          <w:p w:rsidR="00067F8D" w:rsidRPr="00067F8D" w:rsidRDefault="00067F8D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реализации той или иной практики всегда есть место </w:t>
            </w:r>
            <w:r w:rsidRPr="00067F8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рискам.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>Ри</w:t>
            </w:r>
            <w:proofErr w:type="gramStart"/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 xml:space="preserve">ск </w:t>
            </w:r>
            <w:r w:rsidR="004556DF"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>с</w:t>
            </w:r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>тр</w:t>
            </w:r>
            <w:proofErr w:type="gramEnd"/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>емления</w:t>
            </w:r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 xml:space="preserve"> к постоянному успеху</w:t>
            </w:r>
            <w:r w:rsidRPr="00067F8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lang w:eastAsia="ru-RU"/>
              </w:rPr>
              <w:t>.</w:t>
            </w:r>
            <w:r w:rsidRPr="00067F8D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67F8D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Стремление к тому, чтобы ученики были лучшими, может привести к тому, что отношения с другими классами приобретают оттенок превосходства или болезненной </w:t>
            </w:r>
            <w:proofErr w:type="spellStart"/>
            <w:r w:rsidRPr="00067F8D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конкурентности</w:t>
            </w:r>
            <w:proofErr w:type="spellEnd"/>
            <w:r w:rsidRPr="00067F8D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 В таком случае сплочённость и дружба рассыпаются.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 xml:space="preserve">Риск </w:t>
            </w:r>
            <w:r w:rsidR="004556DF"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 xml:space="preserve">нивелирования </w:t>
            </w:r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>(устранения)</w:t>
            </w:r>
            <w:r w:rsidRPr="00067F8D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lang w:eastAsia="ru-RU"/>
              </w:rPr>
              <w:t xml:space="preserve"> индивидуальности</w:t>
            </w:r>
            <w:r w:rsidRPr="00067F8D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.</w:t>
            </w:r>
            <w:r w:rsidRPr="00067F8D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Развитое чувство «Мы» может привести к тому, что индивидуальность не приветствуется и порицается. Поэтому, даже применяя коллективное воспитание, необходимо не потерять вклад каждого конкретного ученика — только тогда коллективное дело будет личностно-ориентированным.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Риск и</w:t>
            </w:r>
            <w:r w:rsidR="004556DF"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скусственной разобщённости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Если ученик не научился ценить дружбу в школе, а класс, где он провёл годы своего детства и юности, так и не стал ему родным, это может привести к враждебному или равнодушному отношению к школе.</w:t>
            </w:r>
          </w:p>
          <w:p w:rsidR="004556DF" w:rsidRPr="00067F8D" w:rsidRDefault="004556DF" w:rsidP="004556DF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Также, у каждой практики могут выявляться как </w:t>
            </w:r>
            <w:r w:rsidR="00067F8D" w:rsidRPr="00067F8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сильные, так и слабые сторон любой воспитательной практики</w:t>
            </w:r>
            <w:r w:rsidRPr="00067F8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Слабые стороны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Не все дети умеют сотрудничать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некоторым тяжело договариваться, отстаивать свою точку зрения без обид. </w:t>
            </w:r>
            <w:r w:rsidR="004556DF"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В совместной деятельности возникают трудности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когда надо уступить или, видя затруднения другого ребёнка, просто подойти и предложить помощь. </w:t>
            </w:r>
            <w:r w:rsidR="004556DF"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Детям трудно определить настроение другого человека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поэтому они не могут оказать поддержку тому ребёнку, который в ней нуждается. </w:t>
            </w:r>
            <w:r w:rsidR="004556DF"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Отсутствие у детей соответствующих конструктивных умений</w:t>
            </w:r>
            <w:r w:rsidRPr="00067F8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 —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например, привычки беречь постройки товарища, что приводит к ссорам и нарушает правильные отношения. </w:t>
            </w:r>
            <w:r w:rsidR="004556DF"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Эффект «кривого зеркала»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дети могут видеть преувеличенными и недостатки своих товарищей, и свои достоинства, что мешает развитию дружбы. </w:t>
            </w:r>
            <w:r w:rsidR="004556DF"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Сильные стороны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Формирование социальных навыков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— через совместные игры и активности дети учатся делиться, слушать других, проявлять </w:t>
            </w:r>
            <w:proofErr w:type="spellStart"/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решать конфликты. Эти навыки становятся основой для будущих взаимодействий.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Эмоциональное развитие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в процессе дружбы дети учатся испытывать и выражать разные эмоции, что помогает им распознавать и понимать чувства других.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Поддержка в трудные моменты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общение с друзьями учит детей не только делиться радостями, но и сопереживать друг другу, что развивает эмоциональный интеллект.</w:t>
            </w:r>
          </w:p>
          <w:p w:rsidR="00225D88" w:rsidRPr="00067F8D" w:rsidRDefault="00225D88" w:rsidP="004556D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Чувство безопасности и уверенности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обсуждение своих эмоций и снятие стресса с помощью друзей помогают детям чувствовать себя менее одинокими и более защищёнными.</w:t>
            </w:r>
          </w:p>
          <w:p w:rsidR="00225D88" w:rsidRPr="00067F8D" w:rsidRDefault="00225D88" w:rsidP="000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Сплочение коллектива</w:t>
            </w:r>
            <w:r w:rsidRPr="00067F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дружная, слаженная работа и игра положительно влияют на дальнейшее развитие дружеских связей между детьми.</w:t>
            </w:r>
          </w:p>
          <w:p w:rsidR="00067F8D" w:rsidRPr="00067F8D" w:rsidRDefault="00067F8D" w:rsidP="00067F8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 и методы реализации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ED7632">
            <w:pPr>
              <w:pStyle w:val="a6"/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Игровые технологии: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Игры на знакомство и снятие напряжения: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“Паутина”, “Снежный ком”, “Два лагеря”, “Интервью”.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Игры на сплочение и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“Гусеница”, “Башня”, “Переправа”, “Стена”, “Слепой и поводырь”.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Игры на развитие коммуникативных навыков: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“Испорченный телефон”, “Ассоциации”, “Обмен ролями”, “Найди пару”.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Игры на развитие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эмпатии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и понимания: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“Эмоциональный словарь”, “Карта чувств”, “Что бы ты сделал?”.</w:t>
            </w:r>
          </w:p>
          <w:p w:rsidR="007230E0" w:rsidRPr="00067F8D" w:rsidRDefault="007230E0" w:rsidP="00ED7632">
            <w:pPr>
              <w:shd w:val="clear" w:color="auto" w:fill="FFFFFF"/>
              <w:spacing w:after="90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Методы активного социально-психологического обучения: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Тренинги: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тренинг уверенности в себе, тренинг доверия, тренинг эффективного общения, тренинг разрешения конфликтов.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Дискуссии и дебаты: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обсуждение проблем дружбы, взаимопомощи, причин и последствий конфликтов.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Групповые обсуждения: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анализ ситуаций, обмен мнениями, поиск совместных решений.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Ролевые игры и моделирование ситуаций: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проигрывание различных сценариев межличностного взаимодействия, в том числе конфликтных.</w:t>
            </w:r>
          </w:p>
          <w:p w:rsidR="007230E0" w:rsidRPr="00067F8D" w:rsidRDefault="007230E0" w:rsidP="00ED7632">
            <w:pPr>
              <w:shd w:val="clear" w:color="auto" w:fill="FFFFFF"/>
              <w:spacing w:after="90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Методы социально-психологической диагностики (для оценки динамики):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Анкеты и опросники (до и после реализации практики).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Наблюдение за межличностными отношениями в классе.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Беседы с обучающимися и классными руководителями.</w:t>
            </w:r>
          </w:p>
          <w:p w:rsidR="007230E0" w:rsidRPr="00067F8D" w:rsidRDefault="007230E0" w:rsidP="00ED7632">
            <w:pPr>
              <w:shd w:val="clear" w:color="auto" w:fill="FFFFFF"/>
              <w:spacing w:after="100" w:afterAutospacing="1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Информационно-просветительские методы: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Мини-лекции и беседы на темы дружбы, взаимопомощи, этикета общения, психологии конфликта.</w:t>
            </w:r>
          </w:p>
          <w:p w:rsidR="007230E0" w:rsidRPr="00067F8D" w:rsidRDefault="007230E0" w:rsidP="00ED7632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Просмотр и обсуждение тематических видеороликов, фильмов.</w:t>
            </w:r>
          </w:p>
          <w:p w:rsidR="007230E0" w:rsidRPr="00067F8D" w:rsidRDefault="007230E0" w:rsidP="00067F8D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Создание информационных стендов, буклетов.</w:t>
            </w: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8080" w:type="dxa"/>
          </w:tcPr>
          <w:p w:rsidR="00ED7632" w:rsidRPr="00067F8D" w:rsidRDefault="00ED7632" w:rsidP="00ED7632">
            <w:pPr>
              <w:shd w:val="clear" w:color="auto" w:fill="FFFFFF"/>
              <w:spacing w:after="90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Кадровые ресурсы: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Классный руководитель (основной исполнитель).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Педагог-психолог (консультативная поддержка, проведение отдельных тренингов).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Социальный педагог (при необходимости).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Приглашенные специалисты (например, из сферы медиации).</w:t>
            </w:r>
          </w:p>
          <w:p w:rsidR="00ED7632" w:rsidRPr="00067F8D" w:rsidRDefault="00ED7632" w:rsidP="00ED7632">
            <w:pPr>
              <w:shd w:val="clear" w:color="auto" w:fill="FFFFFF"/>
              <w:spacing w:after="90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Материально-технические ресурсы: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Классная комната, актовый зал, спортивный зал (в зависимости от типа игр).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Проектор, экран, компьютер.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Флипчарт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или доска, маркеры, бумага.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Раздаточный материал (карточки с заданиями, тексты, бланки анкет).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Реквизит для игр (мячи, веревки, листы бумаги, карандаши, шарики, конструктор и т.д.).</w:t>
            </w:r>
            <w:proofErr w:type="gramEnd"/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Музыкальное сопровождение (при необходимости).</w:t>
            </w:r>
          </w:p>
          <w:p w:rsidR="00ED7632" w:rsidRPr="00067F8D" w:rsidRDefault="00ED7632" w:rsidP="00ED7632">
            <w:pPr>
              <w:shd w:val="clear" w:color="auto" w:fill="FFFFFF"/>
              <w:spacing w:after="100" w:afterAutospacing="1"/>
              <w:ind w:left="7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Информационные ресурсы: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Методическая литература по теме воспитания, психологии общения,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конфликтологии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ED7632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Интернет-ресурсы (сайты с играми, статьи, видеоматериалы).</w:t>
            </w:r>
          </w:p>
          <w:p w:rsidR="007230E0" w:rsidRPr="00067F8D" w:rsidRDefault="00ED7632" w:rsidP="00ED7632">
            <w:pPr>
              <w:pStyle w:val="a6"/>
              <w:numPr>
                <w:ilvl w:val="0"/>
                <w:numId w:val="13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Тематические книги и художественная литература.</w:t>
            </w: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реализации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C5C3D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Данная воспитательная практика может реализовываться в течение учебного года, с возможностью проведения как регулярных (например, 1 раз в месяц), так и интенсивных (например, в рамках тематической недели) занятий. Общая продолжительность может варьироваться от 10 до 30 занятий, в зависимости от интенсивности и глубины проработки темы.</w:t>
            </w:r>
          </w:p>
          <w:p w:rsidR="00067F8D" w:rsidRPr="00067F8D" w:rsidRDefault="00067F8D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воспитательной практики</w:t>
            </w:r>
          </w:p>
        </w:tc>
        <w:tc>
          <w:tcPr>
            <w:tcW w:w="8080" w:type="dxa"/>
          </w:tcPr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Повышение уровня сплоченности классного коллектива: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обучающиеся станут более открытыми, дружелюбными, начнут активнее взаимодействовать друг с другом, 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проявлять инициативу в совместной деятельности.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Улучшение коммуникативных навыков: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обучающиеся будут лучше понимать друг друга, смогут аргументированно выражать свое мнение, слушать и слышать собеседника.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Снижение уровня конфликтности: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обучающиеся научатся конструктивно разрешать возникающие разногласия, искать компромиссы, предотвращать эскалацию конфликтов.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Развитие навыков взаимопомощи и поддержки: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обучающиеся будут готовы прийти на помощь сверстнику, предложить поддержку, проявить заботу.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Формирование позитивных межличностных отношений: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в классе установится более доверительная и доброжелательная атмосфера.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Повышение уровня эмпатии и толерантности: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обучающиеся станут более чуткими к чувствам других, научатся принимать разнообразие мнений и индивидуальных особенностей.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Укрепление чувства принадлежности к коллективу: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обучающиеся будут гордиться своим классом, чувствовать себя его частью, активнее участвовать в школьной жизни.</w:t>
            </w:r>
          </w:p>
          <w:p w:rsidR="007230E0" w:rsidRPr="00067F8D" w:rsidRDefault="007230E0" w:rsidP="007230E0">
            <w:pPr>
              <w:numPr>
                <w:ilvl w:val="0"/>
                <w:numId w:val="4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Повышение мотивации к обучению: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благоприятная атмосфера в классе способствует более эффективному усвоению учебного материала.</w:t>
            </w:r>
          </w:p>
          <w:p w:rsidR="007230E0" w:rsidRPr="00067F8D" w:rsidRDefault="007230E0" w:rsidP="007C5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0E0" w:rsidRPr="00067F8D" w:rsidTr="00067F8D">
        <w:tc>
          <w:tcPr>
            <w:tcW w:w="2977" w:type="dxa"/>
          </w:tcPr>
          <w:p w:rsidR="007230E0" w:rsidRPr="00067F8D" w:rsidRDefault="007230E0" w:rsidP="007C5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Описание воспитательной практики</w:t>
            </w:r>
          </w:p>
        </w:tc>
        <w:tc>
          <w:tcPr>
            <w:tcW w:w="8080" w:type="dxa"/>
          </w:tcPr>
          <w:p w:rsidR="000F0B3E" w:rsidRPr="00067F8D" w:rsidRDefault="000F0B3E" w:rsidP="000F0B3E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Воспитательная практика “Крепкая дружба – сильный коллектив: игры, общение и взаимопомощь” представляет собой комплекс взаимосвязанных мероприятий, проводимых в течение учебного года.</w:t>
            </w:r>
          </w:p>
          <w:p w:rsidR="000F0B3E" w:rsidRPr="00067F8D" w:rsidRDefault="000F0B3E" w:rsidP="000F0B3E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Этапы реализации:</w:t>
            </w:r>
          </w:p>
          <w:p w:rsidR="000F0B3E" w:rsidRPr="00067F8D" w:rsidRDefault="000F0B3E" w:rsidP="000F0B3E">
            <w:pPr>
              <w:numPr>
                <w:ilvl w:val="0"/>
                <w:numId w:val="5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Диагностический этап (начало учебного года/перед стартом практики):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Проведение первичной диагностики уровня сплоченности коллектива, степени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навыков общения и разрешения конфликтов (анкеты, наблюдение).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Беседа с </w:t>
            </w: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для выявления их представлений о дружбе, взаимопомощи, проблемных ситуациях в коллективе.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4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Обсуждение с классным руководителем и, при необходимости, с психологом целей и задач практики.</w:t>
            </w:r>
          </w:p>
          <w:p w:rsidR="000F0B3E" w:rsidRPr="00067F8D" w:rsidRDefault="000F0B3E" w:rsidP="000F0B3E">
            <w:pPr>
              <w:numPr>
                <w:ilvl w:val="0"/>
                <w:numId w:val="5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Основной этап (в течение учебного года):</w:t>
            </w:r>
          </w:p>
          <w:p w:rsidR="000F0B3E" w:rsidRPr="00067F8D" w:rsidRDefault="000F0B3E" w:rsidP="00ED7632">
            <w:pPr>
              <w:pStyle w:val="a6"/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Цикл занятий “Я и мои друзья”: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5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Игры на знакомство и создание позитивного настроя: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“Снежный ком” (представление с добавочным элементом), “Два лагеря” (выражение предпочтений), “Интервью” (узнать друг друга лучше).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5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Обсуждение понятия “дружба”: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Что такое настоящая дружба? Какими качествами должен обладать настоящий 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друг? Какие виды дружбы бывают? (дискуссия, мозговой штурм).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5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Игры на развитие коммуникации: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“Испорченный телефон” (важность точности передачи информации), “Ассоциации” (творческое мышление, понимание мысли другого).</w:t>
            </w:r>
          </w:p>
          <w:p w:rsidR="000F0B3E" w:rsidRPr="00067F8D" w:rsidRDefault="000F0B3E" w:rsidP="00ED7632">
            <w:pPr>
              <w:shd w:val="clear" w:color="auto" w:fill="FFFFFF"/>
              <w:spacing w:after="90"/>
              <w:ind w:left="10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Цикл занятий “Вместе мы – сила”: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6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“Гусеница” (синхронность действий), “Переправа” (распределение ролей, планирование), “Башня” (сотрудничество, преодоление препятствий).</w:t>
            </w:r>
            <w:proofErr w:type="gramEnd"/>
          </w:p>
          <w:p w:rsidR="000F0B3E" w:rsidRPr="00067F8D" w:rsidRDefault="000F0B3E" w:rsidP="00ED7632">
            <w:pPr>
              <w:pStyle w:val="a6"/>
              <w:numPr>
                <w:ilvl w:val="0"/>
                <w:numId w:val="16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Тренинг “Как работать в команде”: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обсуждение алгоритма командной работы, распределение обязанностей, важность каждого члена команды.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6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Просмотр и обсуждение фильма/видеоролика о силе коллектива.</w:t>
            </w:r>
          </w:p>
          <w:p w:rsidR="000F0B3E" w:rsidRPr="00067F8D" w:rsidRDefault="00ED7632" w:rsidP="00ED7632">
            <w:p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                 </w:t>
            </w:r>
            <w:r w:rsidR="000F0B3E"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Цикл занятий “Помогать легко”: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Игры на развитие </w:t>
            </w:r>
            <w:proofErr w:type="spellStart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эмпатии</w:t>
            </w:r>
            <w:proofErr w:type="spellEnd"/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“Карта чувств” (распознавание эмоций), “Что бы ты сделал?” (проигрывание ситуаций, требующих помощи).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Обсуждение важности взаимопомощи: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примеры из жизни, литературы, кино. Как и когда стоит помогать?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7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Ролевые игры “Ситуации взаимопомощи”: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проигрывание сценариев, где обучающиеся помогают друг другу в учебных и бытовых ситуациях.</w:t>
            </w:r>
          </w:p>
          <w:p w:rsidR="000F0B3E" w:rsidRPr="00067F8D" w:rsidRDefault="00ED7632" w:rsidP="00ED7632">
            <w:p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                 </w:t>
            </w:r>
            <w:r w:rsidR="000F0B3E"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Цикл занятий “Мир без конфликтов”: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8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Обсуждение понятия “конфликт”: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причины возникновения, виды конфликтов, последствия.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8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Игры на развитие навыков разрешения конфликтов: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“Переговоры”, “Арбитр”, “Конструктивное высказывание”.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8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Тренинг “Эффективные стратегии урегулирования разногласий”: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обучение техникам активного слушания, формулирования “</w:t>
            </w:r>
            <w:proofErr w:type="gramStart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Я-сообщений</w:t>
            </w:r>
            <w:proofErr w:type="gramEnd"/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”, поиска компромиссов.</w:t>
            </w:r>
          </w:p>
          <w:p w:rsidR="000F0B3E" w:rsidRPr="00067F8D" w:rsidRDefault="000F0B3E" w:rsidP="00ED7632">
            <w:pPr>
              <w:pStyle w:val="a6"/>
              <w:numPr>
                <w:ilvl w:val="0"/>
                <w:numId w:val="18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Моделирование конфликтных ситуаций и их разрешение.</w:t>
            </w:r>
          </w:p>
          <w:p w:rsidR="000F0B3E" w:rsidRPr="00067F8D" w:rsidRDefault="00225D88" w:rsidP="00225D8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                   </w:t>
            </w:r>
            <w:r w:rsidR="000F0B3E"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Интегрированные занятия:</w:t>
            </w:r>
          </w:p>
          <w:p w:rsidR="000F0B3E" w:rsidRPr="00067F8D" w:rsidRDefault="000F0B3E" w:rsidP="00225D8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Тематические классные часы, посвященные праздникам дружбы, Дню толерантности.</w:t>
            </w:r>
          </w:p>
          <w:p w:rsidR="000F0B3E" w:rsidRPr="00067F8D" w:rsidRDefault="000F0B3E" w:rsidP="00225D8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Проектная деятельность (например, создание “Кодекса дружбы” класса, разработка сценария мероприятия по сплочению).</w:t>
            </w:r>
          </w:p>
          <w:p w:rsidR="000F0B3E" w:rsidRPr="00067F8D" w:rsidRDefault="000F0B3E" w:rsidP="00225D88">
            <w:pPr>
              <w:pStyle w:val="a6"/>
              <w:numPr>
                <w:ilvl w:val="0"/>
                <w:numId w:val="19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Экскурсии, совместные мероприятия вне класса (по возможности).</w:t>
            </w:r>
          </w:p>
          <w:p w:rsidR="000F0B3E" w:rsidRPr="00067F8D" w:rsidRDefault="000F0B3E" w:rsidP="000F0B3E">
            <w:pPr>
              <w:numPr>
                <w:ilvl w:val="0"/>
                <w:numId w:val="5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Заключительный этап (конец учебного года/после завершения практики):</w:t>
            </w:r>
          </w:p>
          <w:p w:rsidR="000F0B3E" w:rsidRPr="00067F8D" w:rsidRDefault="000F0B3E" w:rsidP="000F0B3E">
            <w:pPr>
              <w:numPr>
                <w:ilvl w:val="1"/>
                <w:numId w:val="5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Проведение повторной диагностики (анкеты, наблюдение) для оценки динамики изменений.</w:t>
            </w:r>
          </w:p>
          <w:p w:rsidR="000F0B3E" w:rsidRPr="00067F8D" w:rsidRDefault="000F0B3E" w:rsidP="000F0B3E">
            <w:pPr>
              <w:numPr>
                <w:ilvl w:val="1"/>
                <w:numId w:val="5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Подведение итогов практики: обсуждение достигнутых результатов, рефлексия участников.</w:t>
            </w:r>
          </w:p>
          <w:p w:rsidR="000F0B3E" w:rsidRPr="00067F8D" w:rsidRDefault="000F0B3E" w:rsidP="000F0B3E">
            <w:pPr>
              <w:numPr>
                <w:ilvl w:val="1"/>
                <w:numId w:val="5"/>
              </w:numPr>
              <w:shd w:val="clear" w:color="auto" w:fill="FFFFFF"/>
              <w:spacing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Награждение наиболее активных участников, вручение сертификатов (при наличии).</w:t>
            </w:r>
          </w:p>
          <w:p w:rsidR="000F0B3E" w:rsidRPr="00067F8D" w:rsidRDefault="000F0B3E" w:rsidP="000F0B3E">
            <w:pPr>
              <w:numPr>
                <w:ilvl w:val="1"/>
                <w:numId w:val="5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Планирование дальнейших действий по поддержанию позитивной атмосферы в коллективе.</w:t>
            </w:r>
          </w:p>
          <w:p w:rsidR="000F0B3E" w:rsidRPr="00067F8D" w:rsidRDefault="000F0B3E" w:rsidP="000F0B3E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Регулярность проведения: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Занятия могут проводиться еженедельно или раз в две недели, в рамках классного часа или отдельных внеурочных мероприятий. Продолжительность каждого занятия – 40-60 минут.</w:t>
            </w:r>
          </w:p>
          <w:p w:rsidR="000F0B3E" w:rsidRPr="00067F8D" w:rsidRDefault="000F0B3E" w:rsidP="000F0B3E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Оценка эффективности:</w:t>
            </w: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Оценка эффективности практики осуществляется на основе сопоставления результатов первичной и итоговой диагностики, анализа наблюдений за межличностными отношениями в классе, обратной связи от обучающихся и педагогов.</w:t>
            </w:r>
          </w:p>
          <w:p w:rsidR="007230E0" w:rsidRPr="00067F8D" w:rsidRDefault="000F0B3E" w:rsidP="00067F8D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67F8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Данная воспитательная практика является гибкой и может адаптироваться под конкретные потребности и особенности каждого классного коллектива. Главное – создать условия для открытого общения, доверия и активного участия каждого ребенка в процессе формирования крепкой дружбы и сильного коллектива.</w:t>
            </w:r>
          </w:p>
          <w:p w:rsidR="00067F8D" w:rsidRPr="00067F8D" w:rsidRDefault="00067F8D" w:rsidP="00067F8D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7230E0" w:rsidRPr="00067F8D" w:rsidRDefault="007230E0" w:rsidP="00C602C7">
      <w:pPr>
        <w:shd w:val="clear" w:color="auto" w:fill="FFFFFF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sectPr w:rsidR="007230E0" w:rsidRPr="00067F8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5B" w:rsidRDefault="0093695B" w:rsidP="00067F8D">
      <w:pPr>
        <w:spacing w:after="0" w:line="240" w:lineRule="auto"/>
      </w:pPr>
      <w:r>
        <w:separator/>
      </w:r>
    </w:p>
  </w:endnote>
  <w:endnote w:type="continuationSeparator" w:id="0">
    <w:p w:rsidR="0093695B" w:rsidRDefault="0093695B" w:rsidP="0006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5433442"/>
      <w:docPartObj>
        <w:docPartGallery w:val="Page Numbers (Bottom of Page)"/>
        <w:docPartUnique/>
      </w:docPartObj>
    </w:sdtPr>
    <w:sdtContent>
      <w:p w:rsidR="00067F8D" w:rsidRDefault="00067F8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862">
          <w:rPr>
            <w:noProof/>
          </w:rPr>
          <w:t>1</w:t>
        </w:r>
        <w:r>
          <w:fldChar w:fldCharType="end"/>
        </w:r>
      </w:p>
    </w:sdtContent>
  </w:sdt>
  <w:p w:rsidR="00067F8D" w:rsidRDefault="00067F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5B" w:rsidRDefault="0093695B" w:rsidP="00067F8D">
      <w:pPr>
        <w:spacing w:after="0" w:line="240" w:lineRule="auto"/>
      </w:pPr>
      <w:r>
        <w:separator/>
      </w:r>
    </w:p>
  </w:footnote>
  <w:footnote w:type="continuationSeparator" w:id="0">
    <w:p w:rsidR="0093695B" w:rsidRDefault="0093695B" w:rsidP="0006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108B"/>
    <w:multiLevelType w:val="multilevel"/>
    <w:tmpl w:val="9E46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B025F"/>
    <w:multiLevelType w:val="multilevel"/>
    <w:tmpl w:val="54B4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13BB1"/>
    <w:multiLevelType w:val="hybridMultilevel"/>
    <w:tmpl w:val="751C3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074D3"/>
    <w:multiLevelType w:val="multilevel"/>
    <w:tmpl w:val="9CC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364892"/>
    <w:multiLevelType w:val="multilevel"/>
    <w:tmpl w:val="AE40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433ED"/>
    <w:multiLevelType w:val="multilevel"/>
    <w:tmpl w:val="9CC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8182E"/>
    <w:multiLevelType w:val="hybridMultilevel"/>
    <w:tmpl w:val="AC34C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E4A02"/>
    <w:multiLevelType w:val="multilevel"/>
    <w:tmpl w:val="F67C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7931C2"/>
    <w:multiLevelType w:val="multilevel"/>
    <w:tmpl w:val="4584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F0D60"/>
    <w:multiLevelType w:val="multilevel"/>
    <w:tmpl w:val="8EE4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6B04B8"/>
    <w:multiLevelType w:val="multilevel"/>
    <w:tmpl w:val="9CC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912045"/>
    <w:multiLevelType w:val="multilevel"/>
    <w:tmpl w:val="4126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716A0"/>
    <w:multiLevelType w:val="multilevel"/>
    <w:tmpl w:val="670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111C6B"/>
    <w:multiLevelType w:val="multilevel"/>
    <w:tmpl w:val="9CC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085E7C"/>
    <w:multiLevelType w:val="multilevel"/>
    <w:tmpl w:val="30A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6330EF"/>
    <w:multiLevelType w:val="hybridMultilevel"/>
    <w:tmpl w:val="C3D43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72307"/>
    <w:multiLevelType w:val="multilevel"/>
    <w:tmpl w:val="0E04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917AC9"/>
    <w:multiLevelType w:val="hybridMultilevel"/>
    <w:tmpl w:val="D1D21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5D6131"/>
    <w:multiLevelType w:val="multilevel"/>
    <w:tmpl w:val="D52E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611237"/>
    <w:multiLevelType w:val="multilevel"/>
    <w:tmpl w:val="9CC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EA4A40"/>
    <w:multiLevelType w:val="multilevel"/>
    <w:tmpl w:val="9CC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4B0D35"/>
    <w:multiLevelType w:val="hybridMultilevel"/>
    <w:tmpl w:val="25A0DD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9"/>
  </w:num>
  <w:num w:numId="5">
    <w:abstractNumId w:val="18"/>
  </w:num>
  <w:num w:numId="6">
    <w:abstractNumId w:val="12"/>
  </w:num>
  <w:num w:numId="7">
    <w:abstractNumId w:val="7"/>
  </w:num>
  <w:num w:numId="8">
    <w:abstractNumId w:val="0"/>
  </w:num>
  <w:num w:numId="9">
    <w:abstractNumId w:val="14"/>
  </w:num>
  <w:num w:numId="10">
    <w:abstractNumId w:val="10"/>
  </w:num>
  <w:num w:numId="11">
    <w:abstractNumId w:val="5"/>
  </w:num>
  <w:num w:numId="12">
    <w:abstractNumId w:val="19"/>
  </w:num>
  <w:num w:numId="13">
    <w:abstractNumId w:val="13"/>
  </w:num>
  <w:num w:numId="14">
    <w:abstractNumId w:val="3"/>
  </w:num>
  <w:num w:numId="15">
    <w:abstractNumId w:val="21"/>
  </w:num>
  <w:num w:numId="16">
    <w:abstractNumId w:val="17"/>
  </w:num>
  <w:num w:numId="17">
    <w:abstractNumId w:val="15"/>
  </w:num>
  <w:num w:numId="18">
    <w:abstractNumId w:val="6"/>
  </w:num>
  <w:num w:numId="19">
    <w:abstractNumId w:val="2"/>
  </w:num>
  <w:num w:numId="20">
    <w:abstractNumId w:val="1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F2"/>
    <w:rsid w:val="00067F8D"/>
    <w:rsid w:val="000F0B3E"/>
    <w:rsid w:val="00225D88"/>
    <w:rsid w:val="00267862"/>
    <w:rsid w:val="004556DF"/>
    <w:rsid w:val="007230E0"/>
    <w:rsid w:val="0093695B"/>
    <w:rsid w:val="009720F2"/>
    <w:rsid w:val="00C127AD"/>
    <w:rsid w:val="00C602C7"/>
    <w:rsid w:val="00ED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0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C7"/>
    <w:rPr>
      <w:b/>
      <w:bCs/>
    </w:rPr>
  </w:style>
  <w:style w:type="table" w:styleId="a5">
    <w:name w:val="Table Grid"/>
    <w:basedOn w:val="a1"/>
    <w:uiPriority w:val="59"/>
    <w:rsid w:val="00723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7632"/>
    <w:pPr>
      <w:ind w:left="720"/>
      <w:contextualSpacing/>
    </w:pPr>
  </w:style>
  <w:style w:type="paragraph" w:styleId="a7">
    <w:name w:val="No Spacing"/>
    <w:uiPriority w:val="1"/>
    <w:qFormat/>
    <w:rsid w:val="004556D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67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7F8D"/>
  </w:style>
  <w:style w:type="paragraph" w:styleId="aa">
    <w:name w:val="footer"/>
    <w:basedOn w:val="a"/>
    <w:link w:val="ab"/>
    <w:uiPriority w:val="99"/>
    <w:unhideWhenUsed/>
    <w:rsid w:val="00067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7F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0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C7"/>
    <w:rPr>
      <w:b/>
      <w:bCs/>
    </w:rPr>
  </w:style>
  <w:style w:type="table" w:styleId="a5">
    <w:name w:val="Table Grid"/>
    <w:basedOn w:val="a1"/>
    <w:uiPriority w:val="59"/>
    <w:rsid w:val="00723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D7632"/>
    <w:pPr>
      <w:ind w:left="720"/>
      <w:contextualSpacing/>
    </w:pPr>
  </w:style>
  <w:style w:type="paragraph" w:styleId="a7">
    <w:name w:val="No Spacing"/>
    <w:uiPriority w:val="1"/>
    <w:qFormat/>
    <w:rsid w:val="004556D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67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67F8D"/>
  </w:style>
  <w:style w:type="paragraph" w:styleId="aa">
    <w:name w:val="footer"/>
    <w:basedOn w:val="a"/>
    <w:link w:val="ab"/>
    <w:uiPriority w:val="99"/>
    <w:unhideWhenUsed/>
    <w:rsid w:val="00067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6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0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6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197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1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423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45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0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70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7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228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12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5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40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4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Николаевна</cp:lastModifiedBy>
  <cp:revision>4</cp:revision>
  <dcterms:created xsi:type="dcterms:W3CDTF">2026-01-21T06:46:00Z</dcterms:created>
  <dcterms:modified xsi:type="dcterms:W3CDTF">2026-01-25T11:34:00Z</dcterms:modified>
</cp:coreProperties>
</file>