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D9" w:rsidRDefault="009A20D9" w:rsidP="009A20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9A20D9">
        <w:rPr>
          <w:sz w:val="28"/>
          <w:szCs w:val="28"/>
        </w:rPr>
        <w:t>Утверждаю</w:t>
      </w:r>
    </w:p>
    <w:p w:rsidR="009A20D9" w:rsidRPr="009A20D9" w:rsidRDefault="009A20D9" w:rsidP="009A20D9">
      <w:pPr>
        <w:jc w:val="center"/>
        <w:rPr>
          <w:sz w:val="28"/>
          <w:szCs w:val="28"/>
        </w:rPr>
      </w:pPr>
    </w:p>
    <w:p w:rsidR="009A20D9" w:rsidRPr="009A20D9" w:rsidRDefault="00B27529" w:rsidP="009A20D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9A20D9">
        <w:rPr>
          <w:sz w:val="28"/>
          <w:szCs w:val="28"/>
        </w:rPr>
        <w:t>д</w:t>
      </w:r>
      <w:proofErr w:type="gramEnd"/>
      <w:r w:rsidR="009A20D9">
        <w:rPr>
          <w:sz w:val="28"/>
          <w:szCs w:val="28"/>
        </w:rPr>
        <w:t>иректор</w:t>
      </w:r>
      <w:proofErr w:type="spellEnd"/>
      <w:r w:rsidR="009A20D9">
        <w:rPr>
          <w:sz w:val="28"/>
          <w:szCs w:val="28"/>
        </w:rPr>
        <w:t xml:space="preserve"> школы</w:t>
      </w:r>
      <w:r w:rsidR="009A20D9" w:rsidRPr="009A20D9">
        <w:rPr>
          <w:sz w:val="28"/>
          <w:szCs w:val="28"/>
        </w:rPr>
        <w:t xml:space="preserve"> _________ /Е.А. </w:t>
      </w:r>
      <w:r>
        <w:rPr>
          <w:sz w:val="28"/>
          <w:szCs w:val="28"/>
        </w:rPr>
        <w:t>Ермолаева</w:t>
      </w:r>
      <w:bookmarkStart w:id="0" w:name="_GoBack"/>
      <w:bookmarkEnd w:id="0"/>
      <w:r w:rsidR="009A20D9" w:rsidRPr="009A20D9">
        <w:rPr>
          <w:sz w:val="28"/>
          <w:szCs w:val="28"/>
        </w:rPr>
        <w:t xml:space="preserve">/ </w:t>
      </w:r>
    </w:p>
    <w:p w:rsidR="009A20D9" w:rsidRDefault="009A20D9" w:rsidP="009A20D9">
      <w:pPr>
        <w:jc w:val="center"/>
        <w:rPr>
          <w:b/>
          <w:sz w:val="28"/>
          <w:szCs w:val="28"/>
        </w:rPr>
      </w:pPr>
    </w:p>
    <w:p w:rsidR="009A20D9" w:rsidRPr="00494087" w:rsidRDefault="009A20D9" w:rsidP="009A20D9">
      <w:pPr>
        <w:jc w:val="center"/>
        <w:rPr>
          <w:b/>
          <w:sz w:val="28"/>
          <w:szCs w:val="28"/>
        </w:rPr>
      </w:pPr>
      <w:r w:rsidRPr="00494087">
        <w:rPr>
          <w:b/>
          <w:sz w:val="28"/>
          <w:szCs w:val="28"/>
        </w:rPr>
        <w:t>П</w:t>
      </w:r>
      <w:r w:rsidR="00B27529">
        <w:rPr>
          <w:b/>
          <w:sz w:val="28"/>
          <w:szCs w:val="28"/>
        </w:rPr>
        <w:t>лан профилактической работы</w:t>
      </w:r>
    </w:p>
    <w:p w:rsidR="009A20D9" w:rsidRPr="00494087" w:rsidRDefault="009A20D9" w:rsidP="009A20D9">
      <w:pPr>
        <w:jc w:val="center"/>
        <w:rPr>
          <w:b/>
          <w:sz w:val="28"/>
          <w:szCs w:val="28"/>
        </w:rPr>
      </w:pPr>
      <w:r w:rsidRPr="00494087">
        <w:rPr>
          <w:b/>
          <w:sz w:val="28"/>
          <w:szCs w:val="28"/>
        </w:rPr>
        <w:t xml:space="preserve">по итогам социально-психологического тестирования </w:t>
      </w:r>
      <w:proofErr w:type="gramStart"/>
      <w:r w:rsidRPr="00494087">
        <w:rPr>
          <w:b/>
          <w:sz w:val="28"/>
          <w:szCs w:val="28"/>
        </w:rPr>
        <w:t>обучающихся</w:t>
      </w:r>
      <w:proofErr w:type="gramEnd"/>
    </w:p>
    <w:p w:rsidR="009A20D9" w:rsidRPr="00494087" w:rsidRDefault="009A20D9" w:rsidP="009A20D9">
      <w:pPr>
        <w:jc w:val="center"/>
        <w:rPr>
          <w:b/>
          <w:sz w:val="28"/>
          <w:szCs w:val="28"/>
        </w:rPr>
      </w:pPr>
      <w:r w:rsidRPr="00494087">
        <w:rPr>
          <w:b/>
          <w:sz w:val="28"/>
          <w:szCs w:val="28"/>
        </w:rPr>
        <w:t>на предмет определения рисков формирования зависимости от наркотических средств</w:t>
      </w:r>
      <w:r>
        <w:rPr>
          <w:b/>
          <w:sz w:val="28"/>
          <w:szCs w:val="28"/>
        </w:rPr>
        <w:t xml:space="preserve"> </w:t>
      </w:r>
      <w:r w:rsidRPr="00494087">
        <w:rPr>
          <w:b/>
          <w:sz w:val="28"/>
          <w:szCs w:val="28"/>
        </w:rPr>
        <w:t xml:space="preserve">и </w:t>
      </w:r>
      <w:proofErr w:type="spellStart"/>
      <w:r w:rsidRPr="00494087">
        <w:rPr>
          <w:b/>
          <w:sz w:val="28"/>
          <w:szCs w:val="28"/>
        </w:rPr>
        <w:t>психоактивных</w:t>
      </w:r>
      <w:proofErr w:type="spellEnd"/>
      <w:r w:rsidRPr="00494087">
        <w:rPr>
          <w:b/>
          <w:sz w:val="28"/>
          <w:szCs w:val="28"/>
        </w:rPr>
        <w:t xml:space="preserve"> веществ</w:t>
      </w:r>
      <w:r w:rsidR="00B27529">
        <w:rPr>
          <w:b/>
          <w:sz w:val="28"/>
          <w:szCs w:val="28"/>
        </w:rPr>
        <w:t xml:space="preserve"> на 2025-2026 учебный год</w:t>
      </w:r>
    </w:p>
    <w:p w:rsidR="009A20D9" w:rsidRDefault="009A20D9" w:rsidP="009A20D9"/>
    <w:p w:rsidR="009A20D9" w:rsidRDefault="009A20D9" w:rsidP="009A20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792"/>
        <w:gridCol w:w="1914"/>
        <w:gridCol w:w="1488"/>
        <w:gridCol w:w="2800"/>
      </w:tblGrid>
      <w:tr w:rsidR="009A20D9" w:rsidRPr="00B45BAA" w:rsidTr="00B27529">
        <w:trPr>
          <w:trHeight w:val="843"/>
        </w:trPr>
        <w:tc>
          <w:tcPr>
            <w:tcW w:w="577" w:type="dxa"/>
            <w:shd w:val="clear" w:color="auto" w:fill="auto"/>
            <w:vAlign w:val="center"/>
          </w:tcPr>
          <w:p w:rsidR="009A20D9" w:rsidRPr="00B45BAA" w:rsidRDefault="009A20D9" w:rsidP="001709DA">
            <w:pPr>
              <w:jc w:val="center"/>
              <w:rPr>
                <w:b/>
              </w:rPr>
            </w:pPr>
            <w:r w:rsidRPr="00B45BAA">
              <w:rPr>
                <w:b/>
              </w:rPr>
              <w:t xml:space="preserve">№ </w:t>
            </w:r>
            <w:proofErr w:type="gramStart"/>
            <w:r w:rsidRPr="00B45BAA">
              <w:rPr>
                <w:b/>
              </w:rPr>
              <w:t>п</w:t>
            </w:r>
            <w:proofErr w:type="gramEnd"/>
            <w:r w:rsidRPr="00B45BAA">
              <w:rPr>
                <w:b/>
              </w:rPr>
              <w:t>/п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9A20D9" w:rsidRPr="00B45BAA" w:rsidRDefault="009A20D9" w:rsidP="001709DA">
            <w:pPr>
              <w:jc w:val="center"/>
              <w:rPr>
                <w:b/>
              </w:rPr>
            </w:pPr>
            <w:r w:rsidRPr="00B45BAA">
              <w:rPr>
                <w:b/>
              </w:rPr>
              <w:t>Вид работы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A20D9" w:rsidRPr="00B45BAA" w:rsidRDefault="009A20D9" w:rsidP="001709DA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9A20D9" w:rsidRPr="00B45BAA" w:rsidRDefault="009A20D9" w:rsidP="001709DA">
            <w:pPr>
              <w:jc w:val="center"/>
              <w:rPr>
                <w:b/>
              </w:rPr>
            </w:pPr>
            <w:r w:rsidRPr="00B45BAA">
              <w:rPr>
                <w:b/>
              </w:rPr>
              <w:t>Срок проведения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9A20D9" w:rsidRPr="00B45BAA" w:rsidRDefault="009A20D9" w:rsidP="001709DA">
            <w:pPr>
              <w:jc w:val="center"/>
              <w:rPr>
                <w:b/>
              </w:rPr>
            </w:pPr>
            <w:r w:rsidRPr="00B45BAA">
              <w:rPr>
                <w:b/>
              </w:rPr>
              <w:t>Предполагаемый результат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1</w:t>
            </w:r>
          </w:p>
        </w:tc>
        <w:tc>
          <w:tcPr>
            <w:tcW w:w="2792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Анализ результатов социально-психологического тестирования</w:t>
            </w:r>
          </w:p>
        </w:tc>
        <w:tc>
          <w:tcPr>
            <w:tcW w:w="1914" w:type="dxa"/>
            <w:shd w:val="clear" w:color="auto" w:fill="auto"/>
          </w:tcPr>
          <w:p w:rsidR="009A20D9" w:rsidRPr="00827435" w:rsidRDefault="0099355E" w:rsidP="0099355E">
            <w:pPr>
              <w:spacing w:line="276" w:lineRule="auto"/>
            </w:pPr>
            <w:r>
              <w:t>Администрация, п</w:t>
            </w:r>
            <w:r w:rsidR="009A20D9">
              <w:t>сихолог</w:t>
            </w:r>
            <w:r>
              <w:t>, социальный педагог, классные руководители</w:t>
            </w:r>
          </w:p>
        </w:tc>
        <w:tc>
          <w:tcPr>
            <w:tcW w:w="1488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Выделение классов с наибольшим процентом учащихся «группы риска».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2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Сообщение результатов тестирования в классах с наибольшим процентом учащихся «группы риска».</w:t>
            </w:r>
          </w:p>
          <w:p w:rsidR="009A20D9" w:rsidRDefault="009A20D9" w:rsidP="001709DA">
            <w:pPr>
              <w:spacing w:line="276" w:lineRule="auto"/>
            </w:pPr>
          </w:p>
          <w:p w:rsidR="009A20D9" w:rsidRDefault="009A20D9" w:rsidP="001709DA">
            <w:pPr>
              <w:spacing w:line="276" w:lineRule="auto"/>
            </w:pPr>
            <w:r>
              <w:t>Проведение дополнительного опроса-анкетирования для выявления актуальных проблем учащихся</w:t>
            </w:r>
          </w:p>
        </w:tc>
        <w:tc>
          <w:tcPr>
            <w:tcW w:w="1914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7-11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Донести до учащихся сведения о возможных причинах угнетенного состояния.</w:t>
            </w:r>
          </w:p>
          <w:p w:rsidR="009A20D9" w:rsidRDefault="009A20D9" w:rsidP="001709DA">
            <w:pPr>
              <w:spacing w:line="276" w:lineRule="auto"/>
            </w:pPr>
            <w:r>
              <w:t>Выявление причин негативных переживаний подростков</w:t>
            </w:r>
          </w:p>
        </w:tc>
      </w:tr>
      <w:tr w:rsidR="009A20D9" w:rsidRPr="00827435" w:rsidTr="00B27529">
        <w:tc>
          <w:tcPr>
            <w:tcW w:w="577" w:type="dxa"/>
            <w:vMerge w:val="restart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3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Классные часы по обучению справляться с трудностями в учебе, по обучению планировать свое время, по обучению целеполаганию, по обучению устанавливать контакт с учителем.</w:t>
            </w:r>
          </w:p>
          <w:p w:rsidR="009A20D9" w:rsidRDefault="009A20D9" w:rsidP="001709DA">
            <w:pPr>
              <w:spacing w:line="276" w:lineRule="auto"/>
            </w:pPr>
            <w:r>
              <w:t>Опрос «Определение мотивов учения»</w:t>
            </w:r>
          </w:p>
        </w:tc>
        <w:tc>
          <w:tcPr>
            <w:tcW w:w="1914" w:type="dxa"/>
            <w:shd w:val="clear" w:color="auto" w:fill="auto"/>
          </w:tcPr>
          <w:p w:rsidR="009A20D9" w:rsidRPr="00827435" w:rsidRDefault="00164F01" w:rsidP="001709DA">
            <w:pPr>
              <w:spacing w:line="276" w:lineRule="auto"/>
            </w:pPr>
            <w:r>
              <w:t>7-11</w:t>
            </w:r>
            <w:r w:rsidR="009A20D9">
              <w:t xml:space="preserve">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 xml:space="preserve">Февраль – декабрь 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Будут определены мотивы учения в каждом классе.</w:t>
            </w:r>
          </w:p>
        </w:tc>
      </w:tr>
      <w:tr w:rsidR="009A20D9" w:rsidRPr="00827435" w:rsidTr="00B27529">
        <w:tc>
          <w:tcPr>
            <w:tcW w:w="577" w:type="dxa"/>
            <w:vMerge/>
            <w:shd w:val="clear" w:color="auto" w:fill="auto"/>
          </w:tcPr>
          <w:p w:rsidR="009A20D9" w:rsidRDefault="009A20D9" w:rsidP="001709DA">
            <w:pPr>
              <w:spacing w:line="276" w:lineRule="auto"/>
            </w:pP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Классный час «Мое время»</w:t>
            </w:r>
          </w:p>
        </w:tc>
        <w:tc>
          <w:tcPr>
            <w:tcW w:w="1914" w:type="dxa"/>
            <w:shd w:val="clear" w:color="auto" w:fill="auto"/>
          </w:tcPr>
          <w:p w:rsidR="009A20D9" w:rsidRDefault="00164F01" w:rsidP="001709DA">
            <w:pPr>
              <w:spacing w:line="276" w:lineRule="auto"/>
            </w:pPr>
            <w:r>
              <w:t>7-</w:t>
            </w:r>
            <w:r w:rsidR="009A20D9">
              <w:t>11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январь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 xml:space="preserve">Ученики будут учиться распределять свое время в зависимости от поставленной цели. </w:t>
            </w:r>
            <w:r>
              <w:lastRenderedPageBreak/>
              <w:t>Узнают о способах мотивирования себя к учебной деятельности.</w:t>
            </w:r>
          </w:p>
        </w:tc>
      </w:tr>
      <w:tr w:rsidR="009A20D9" w:rsidRPr="00827435" w:rsidTr="00B27529">
        <w:tc>
          <w:tcPr>
            <w:tcW w:w="577" w:type="dxa"/>
            <w:vMerge/>
            <w:shd w:val="clear" w:color="auto" w:fill="auto"/>
          </w:tcPr>
          <w:p w:rsidR="009A20D9" w:rsidRDefault="009A20D9" w:rsidP="001709DA">
            <w:pPr>
              <w:spacing w:line="276" w:lineRule="auto"/>
            </w:pP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Классный час «Как преодолевать трудности в учебе»</w:t>
            </w:r>
          </w:p>
        </w:tc>
        <w:tc>
          <w:tcPr>
            <w:tcW w:w="1914" w:type="dxa"/>
            <w:shd w:val="clear" w:color="auto" w:fill="auto"/>
          </w:tcPr>
          <w:p w:rsidR="009A20D9" w:rsidRDefault="00164F01" w:rsidP="001709DA">
            <w:pPr>
              <w:spacing w:line="276" w:lineRule="auto"/>
            </w:pPr>
            <w:r>
              <w:t>7-1</w:t>
            </w:r>
            <w:r w:rsidR="009A20D9">
              <w:t>1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Обучающиеся познакомятся со способами преодоления трудностей в учебе, ученики в ролевых играх будут учиться устанавливать контакт с учителем.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4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Классные часы по развитию уверенности в себе, развитию самосознания и индивидуальности.</w:t>
            </w:r>
          </w:p>
        </w:tc>
        <w:tc>
          <w:tcPr>
            <w:tcW w:w="1914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7-11 класс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Ученики узнают об особенностях подросткового возраста, осознают свои негативные переживания. Будут учиться видеть хорошие качества в других людях, ценить их.</w:t>
            </w:r>
          </w:p>
          <w:p w:rsidR="009A20D9" w:rsidRDefault="009A20D9" w:rsidP="001709DA">
            <w:pPr>
              <w:spacing w:line="276" w:lineRule="auto"/>
            </w:pPr>
            <w:r>
              <w:t xml:space="preserve">Ученики будут учиться видеть свои положительные стороны, ценить себя, принимать себя такими, какие они есть. Будут учиться отстаивать свое мнение. 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5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Индивидуальные консультации учащихся, находящихся в стрессовой ситуации.</w:t>
            </w:r>
          </w:p>
        </w:tc>
        <w:tc>
          <w:tcPr>
            <w:tcW w:w="1914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По запросу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Учащиеся получат помощь в преодолении негативных переживаний.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Pr="00827435" w:rsidRDefault="009A20D9" w:rsidP="001709DA">
            <w:pPr>
              <w:spacing w:line="276" w:lineRule="auto"/>
            </w:pPr>
            <w:r>
              <w:t>6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Выступление на классных родительских собраниях «Причины негативных переживаний детей и помощь со стороны родителей».</w:t>
            </w:r>
          </w:p>
        </w:tc>
        <w:tc>
          <w:tcPr>
            <w:tcW w:w="1914" w:type="dxa"/>
            <w:shd w:val="clear" w:color="auto" w:fill="auto"/>
          </w:tcPr>
          <w:p w:rsidR="009A20D9" w:rsidRDefault="00164F01" w:rsidP="001709DA">
            <w:pPr>
              <w:spacing w:line="276" w:lineRule="auto"/>
            </w:pPr>
            <w:r>
              <w:t>7</w:t>
            </w:r>
            <w:r w:rsidR="009A20D9">
              <w:t>-11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Родители узнают о причинах негативных переживаний детей. Узнают, как помочь своему ребенку преодолеть трудности.</w:t>
            </w:r>
          </w:p>
        </w:tc>
      </w:tr>
      <w:tr w:rsidR="009A20D9" w:rsidRPr="00827435" w:rsidTr="00B27529">
        <w:tc>
          <w:tcPr>
            <w:tcW w:w="577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7</w:t>
            </w:r>
          </w:p>
        </w:tc>
        <w:tc>
          <w:tcPr>
            <w:tcW w:w="2792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Итоговый классный час «Как справиться с негативными эмоциями»</w:t>
            </w:r>
          </w:p>
        </w:tc>
        <w:tc>
          <w:tcPr>
            <w:tcW w:w="1914" w:type="dxa"/>
            <w:shd w:val="clear" w:color="auto" w:fill="auto"/>
          </w:tcPr>
          <w:p w:rsidR="009A20D9" w:rsidRDefault="00164F01" w:rsidP="001709DA">
            <w:pPr>
              <w:spacing w:line="276" w:lineRule="auto"/>
            </w:pPr>
            <w:r>
              <w:t>7</w:t>
            </w:r>
            <w:r w:rsidR="009A20D9">
              <w:t>-11 классы</w:t>
            </w:r>
          </w:p>
        </w:tc>
        <w:tc>
          <w:tcPr>
            <w:tcW w:w="1488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Март, апрель</w:t>
            </w:r>
          </w:p>
        </w:tc>
        <w:tc>
          <w:tcPr>
            <w:tcW w:w="2800" w:type="dxa"/>
            <w:shd w:val="clear" w:color="auto" w:fill="auto"/>
          </w:tcPr>
          <w:p w:rsidR="009A20D9" w:rsidRDefault="009A20D9" w:rsidP="001709DA">
            <w:pPr>
              <w:spacing w:line="276" w:lineRule="auto"/>
            </w:pPr>
            <w:r>
              <w:t>Ученики узнают, как действовать, если они переживают сильные негативные эмоции.</w:t>
            </w:r>
          </w:p>
        </w:tc>
      </w:tr>
    </w:tbl>
    <w:p w:rsidR="009A20D9" w:rsidRDefault="009A20D9" w:rsidP="009A20D9">
      <w:pPr>
        <w:spacing w:line="276" w:lineRule="auto"/>
      </w:pPr>
    </w:p>
    <w:sectPr w:rsidR="009A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69"/>
    <w:rsid w:val="00091A69"/>
    <w:rsid w:val="00164F01"/>
    <w:rsid w:val="00960399"/>
    <w:rsid w:val="0099355E"/>
    <w:rsid w:val="009A20D9"/>
    <w:rsid w:val="00B2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Наталья Сергеевна</cp:lastModifiedBy>
  <cp:revision>2</cp:revision>
  <cp:lastPrinted>2025-12-23T02:19:00Z</cp:lastPrinted>
  <dcterms:created xsi:type="dcterms:W3CDTF">2025-12-23T02:25:00Z</dcterms:created>
  <dcterms:modified xsi:type="dcterms:W3CDTF">2025-12-23T02:25:00Z</dcterms:modified>
</cp:coreProperties>
</file>